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FF" w:rsidRPr="00650837" w:rsidRDefault="002C74FF" w:rsidP="0065083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50837">
        <w:rPr>
          <w:rFonts w:ascii="Arial" w:hAnsi="Arial" w:cs="Arial"/>
          <w:sz w:val="28"/>
          <w:szCs w:val="28"/>
        </w:rPr>
        <w:t>ТОМСКАЯ  ОБЛАСТЬ</w:t>
      </w:r>
    </w:p>
    <w:p w:rsidR="002C74FF" w:rsidRPr="00650837" w:rsidRDefault="002C74FF" w:rsidP="0065083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50837">
        <w:rPr>
          <w:rFonts w:ascii="Arial" w:hAnsi="Arial" w:cs="Arial"/>
          <w:sz w:val="28"/>
          <w:szCs w:val="28"/>
        </w:rPr>
        <w:t>ВЕРХНЕКЕТСКИЙ  РАЙОН</w:t>
      </w:r>
    </w:p>
    <w:p w:rsidR="002C74FF" w:rsidRPr="00650837" w:rsidRDefault="002C74FF" w:rsidP="00650837">
      <w:pPr>
        <w:spacing w:after="0" w:line="240" w:lineRule="auto"/>
        <w:jc w:val="center"/>
        <w:rPr>
          <w:rFonts w:ascii="Arial" w:hAnsi="Arial" w:cs="Arial"/>
          <w:caps/>
          <w:sz w:val="28"/>
          <w:szCs w:val="28"/>
        </w:rPr>
      </w:pPr>
      <w:r w:rsidRPr="00650837">
        <w:rPr>
          <w:rFonts w:ascii="Arial" w:hAnsi="Arial" w:cs="Arial"/>
          <w:caps/>
          <w:sz w:val="28"/>
          <w:szCs w:val="28"/>
        </w:rPr>
        <w:t>Совет  Клюквинского  сельского  поселения</w:t>
      </w:r>
    </w:p>
    <w:p w:rsidR="002C74FF" w:rsidRPr="00650837" w:rsidRDefault="002C74FF" w:rsidP="00650837">
      <w:pPr>
        <w:tabs>
          <w:tab w:val="left" w:pos="5205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650837">
        <w:rPr>
          <w:rFonts w:ascii="Arial" w:hAnsi="Arial" w:cs="Arial"/>
          <w:sz w:val="28"/>
          <w:szCs w:val="28"/>
        </w:rPr>
        <w:tab/>
      </w:r>
    </w:p>
    <w:p w:rsidR="002C74FF" w:rsidRPr="00650837" w:rsidRDefault="002C74FF" w:rsidP="0065083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50837">
        <w:rPr>
          <w:rFonts w:ascii="Arial" w:hAnsi="Arial" w:cs="Arial"/>
          <w:sz w:val="28"/>
          <w:szCs w:val="28"/>
        </w:rPr>
        <w:t xml:space="preserve">РЕШЕНИЕ  </w:t>
      </w:r>
      <w:r>
        <w:rPr>
          <w:rFonts w:ascii="Arial" w:hAnsi="Arial" w:cs="Arial"/>
          <w:b/>
          <w:bCs/>
        </w:rPr>
        <w:t xml:space="preserve"> </w:t>
      </w:r>
    </w:p>
    <w:p w:rsidR="002C74FF" w:rsidRDefault="002C74FF" w:rsidP="0076575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  ноября 2013 год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№ 47</w:t>
      </w:r>
    </w:p>
    <w:p w:rsidR="002C74FF" w:rsidRPr="00650837" w:rsidRDefault="002C74FF" w:rsidP="0076575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74FF" w:rsidRDefault="002C74FF" w:rsidP="00765759">
      <w:pPr>
        <w:pStyle w:val="ConsPlusNormal"/>
        <w:rPr>
          <w:b/>
          <w:bCs/>
          <w:sz w:val="24"/>
          <w:szCs w:val="24"/>
        </w:rPr>
      </w:pPr>
      <w:r w:rsidRPr="00761AAE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>внесении изменений и дополнений</w:t>
      </w:r>
    </w:p>
    <w:p w:rsidR="002C74FF" w:rsidRDefault="002C74FF" w:rsidP="00765759">
      <w:pPr>
        <w:pStyle w:val="ConsPlus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решение Совета Клюквинского </w:t>
      </w:r>
    </w:p>
    <w:p w:rsidR="002C74FF" w:rsidRDefault="002C74FF" w:rsidP="00765759">
      <w:pPr>
        <w:pStyle w:val="ConsPlus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сельского поселения</w:t>
      </w:r>
      <w:r w:rsidRPr="00761AA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от 21.08.2013 №44 </w:t>
      </w:r>
    </w:p>
    <w:p w:rsidR="002C74FF" w:rsidRDefault="002C74FF" w:rsidP="00765759">
      <w:pPr>
        <w:pStyle w:val="ConsPlus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«О муниципальном дорожном фонде </w:t>
      </w:r>
    </w:p>
    <w:p w:rsidR="002C74FF" w:rsidRDefault="002C74FF" w:rsidP="00765759">
      <w:pPr>
        <w:pStyle w:val="ConsPlus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</w:t>
      </w:r>
      <w:r w:rsidRPr="00761AAE">
        <w:rPr>
          <w:b/>
          <w:bCs/>
          <w:sz w:val="24"/>
          <w:szCs w:val="24"/>
        </w:rPr>
        <w:t>униципально</w:t>
      </w:r>
      <w:r>
        <w:rPr>
          <w:b/>
          <w:bCs/>
          <w:sz w:val="24"/>
          <w:szCs w:val="24"/>
        </w:rPr>
        <w:t xml:space="preserve">го </w:t>
      </w:r>
      <w:r w:rsidRPr="00761AAE">
        <w:rPr>
          <w:b/>
          <w:bCs/>
          <w:sz w:val="24"/>
          <w:szCs w:val="24"/>
        </w:rPr>
        <w:t>образовани</w:t>
      </w:r>
      <w:r>
        <w:rPr>
          <w:b/>
          <w:bCs/>
          <w:sz w:val="24"/>
          <w:szCs w:val="24"/>
        </w:rPr>
        <w:t xml:space="preserve">я </w:t>
      </w:r>
    </w:p>
    <w:p w:rsidR="002C74FF" w:rsidRPr="00761AAE" w:rsidRDefault="002C74FF" w:rsidP="00765759">
      <w:pPr>
        <w:pStyle w:val="ConsPlus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«Клюквинское сельское поселение»</w:t>
      </w:r>
    </w:p>
    <w:p w:rsidR="002C74FF" w:rsidRPr="00761AAE" w:rsidRDefault="002C74FF" w:rsidP="00765759">
      <w:pPr>
        <w:pStyle w:val="ConsPlus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2C74FF" w:rsidRDefault="002C74FF" w:rsidP="00765759">
      <w:pPr>
        <w:pStyle w:val="20"/>
        <w:shd w:val="clear" w:color="auto" w:fill="auto"/>
        <w:spacing w:line="314" w:lineRule="exact"/>
        <w:ind w:right="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E46253">
        <w:rPr>
          <w:rFonts w:ascii="Arial" w:hAnsi="Arial" w:cs="Arial"/>
          <w:sz w:val="24"/>
          <w:szCs w:val="24"/>
        </w:rPr>
        <w:t xml:space="preserve"> целях финансового обеспечения дорожной деятельности в отношении автомобильных дорог общего пользования местного значения,</w:t>
      </w:r>
    </w:p>
    <w:p w:rsidR="002C74FF" w:rsidRPr="00DB1CF5" w:rsidRDefault="002C74FF" w:rsidP="00765759">
      <w:pPr>
        <w:pStyle w:val="20"/>
        <w:shd w:val="clear" w:color="auto" w:fill="auto"/>
        <w:spacing w:line="314" w:lineRule="exact"/>
        <w:ind w:right="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Совет Клюквинского сельского поселения</w:t>
      </w:r>
    </w:p>
    <w:p w:rsidR="002C74FF" w:rsidRPr="00A36D31" w:rsidRDefault="002C74FF" w:rsidP="00A36D31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t xml:space="preserve"> </w:t>
      </w:r>
      <w:r w:rsidRPr="00A36D31">
        <w:rPr>
          <w:rFonts w:ascii="Arial" w:hAnsi="Arial" w:cs="Arial"/>
          <w:sz w:val="24"/>
          <w:szCs w:val="24"/>
        </w:rPr>
        <w:t>решил:</w:t>
      </w:r>
    </w:p>
    <w:p w:rsidR="002C74FF" w:rsidRDefault="002C74FF" w:rsidP="007207B4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Положение «О муниципальном дорожном фонде муниципального образования «Клюквинское сельское поселение» утвержденного </w:t>
      </w:r>
      <w:r w:rsidRPr="001B0FB2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решением Совета Клюквинского сельского поселения от 21.08.2013 №44 следующие изменения:</w:t>
      </w:r>
    </w:p>
    <w:p w:rsidR="002C74FF" w:rsidRDefault="002C74FF" w:rsidP="001B0FB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0FB2">
        <w:rPr>
          <w:rFonts w:ascii="Arial" w:hAnsi="Arial" w:cs="Arial"/>
          <w:sz w:val="24"/>
          <w:szCs w:val="24"/>
        </w:rPr>
        <w:t xml:space="preserve">1.1. главу 1 дополнить пунктом 3 </w:t>
      </w:r>
      <w:r>
        <w:rPr>
          <w:rFonts w:ascii="Arial" w:hAnsi="Arial" w:cs="Arial"/>
          <w:sz w:val="24"/>
          <w:szCs w:val="24"/>
        </w:rPr>
        <w:t>следующего содержания:</w:t>
      </w:r>
    </w:p>
    <w:p w:rsidR="002C74FF" w:rsidRDefault="002C74FF" w:rsidP="001B0FB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B0FB2">
        <w:rPr>
          <w:rFonts w:ascii="Arial" w:hAnsi="Arial" w:cs="Arial"/>
          <w:sz w:val="24"/>
          <w:szCs w:val="24"/>
        </w:rPr>
        <w:t>«3. Бюджетные</w:t>
      </w:r>
      <w:r w:rsidRPr="00153FCF">
        <w:rPr>
          <w:rFonts w:ascii="Arial" w:hAnsi="Arial" w:cs="Arial"/>
          <w:sz w:val="24"/>
          <w:szCs w:val="24"/>
        </w:rPr>
        <w:t xml:space="preserve"> ассигнования Дорожного фонда имеют целевое назначение.</w:t>
      </w:r>
      <w:r>
        <w:rPr>
          <w:rFonts w:ascii="Arial" w:hAnsi="Arial" w:cs="Arial"/>
          <w:sz w:val="24"/>
          <w:szCs w:val="24"/>
        </w:rPr>
        <w:t>»;</w:t>
      </w:r>
    </w:p>
    <w:p w:rsidR="002C74FF" w:rsidRPr="00153FCF" w:rsidRDefault="002C74FF" w:rsidP="001B0FB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главу 2 изложить в следующей редакции:</w:t>
      </w:r>
    </w:p>
    <w:p w:rsidR="002C74FF" w:rsidRPr="004114A4" w:rsidRDefault="002C74FF" w:rsidP="00A36D3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«4. Объем бюджетных ассигнований </w:t>
      </w:r>
      <w:r w:rsidRPr="004114A4">
        <w:rPr>
          <w:rFonts w:ascii="Arial" w:hAnsi="Arial" w:cs="Arial"/>
          <w:sz w:val="24"/>
          <w:szCs w:val="24"/>
        </w:rPr>
        <w:t xml:space="preserve">Дорожного фонда утверждается решением </w:t>
      </w:r>
      <w:r>
        <w:rPr>
          <w:rFonts w:ascii="Arial" w:hAnsi="Arial" w:cs="Arial"/>
          <w:sz w:val="24"/>
          <w:szCs w:val="24"/>
        </w:rPr>
        <w:t>Совета Клюквинского сельского поселения</w:t>
      </w:r>
      <w:r w:rsidRPr="004114A4">
        <w:rPr>
          <w:rFonts w:ascii="Arial" w:hAnsi="Arial" w:cs="Arial"/>
          <w:sz w:val="24"/>
          <w:szCs w:val="24"/>
        </w:rPr>
        <w:t xml:space="preserve"> о местном бюджете на очередной финансовый год в размере не менее суммы прогнозируемого объема доходов  местного бюджета от:</w:t>
      </w:r>
    </w:p>
    <w:p w:rsidR="002C74FF" w:rsidRDefault="002C74FF" w:rsidP="00A36D31">
      <w:pPr>
        <w:pStyle w:val="1"/>
        <w:shd w:val="clear" w:color="auto" w:fill="auto"/>
        <w:tabs>
          <w:tab w:val="left" w:pos="0"/>
          <w:tab w:val="left" w:pos="1260"/>
        </w:tabs>
        <w:spacing w:after="0" w:line="240" w:lineRule="auto"/>
        <w:ind w:right="4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        </w:t>
      </w:r>
      <w:r w:rsidRPr="00153FCF">
        <w:rPr>
          <w:rFonts w:ascii="Arial" w:hAnsi="Arial" w:cs="Arial"/>
          <w:spacing w:val="0"/>
          <w:sz w:val="24"/>
          <w:szCs w:val="24"/>
        </w:rPr>
        <w:t>1)</w:t>
      </w:r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Pr="00153FCF">
        <w:rPr>
          <w:rFonts w:ascii="Arial" w:hAnsi="Arial" w:cs="Arial"/>
          <w:spacing w:val="0"/>
          <w:sz w:val="24"/>
          <w:szCs w:val="24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2C74FF" w:rsidRPr="00153FCF" w:rsidRDefault="002C74FF" w:rsidP="00A36D31">
      <w:pPr>
        <w:pStyle w:val="1"/>
        <w:shd w:val="clear" w:color="auto" w:fill="auto"/>
        <w:tabs>
          <w:tab w:val="left" w:pos="0"/>
          <w:tab w:val="left" w:pos="1260"/>
        </w:tabs>
        <w:spacing w:after="0" w:line="240" w:lineRule="auto"/>
        <w:ind w:right="40"/>
        <w:jc w:val="both"/>
        <w:rPr>
          <w:rFonts w:ascii="Arial" w:hAnsi="Arial" w:cs="Arial"/>
          <w:spacing w:val="0"/>
          <w:sz w:val="24"/>
          <w:szCs w:val="24"/>
        </w:rPr>
      </w:pPr>
    </w:p>
    <w:p w:rsidR="002C74FF" w:rsidRPr="004114A4" w:rsidRDefault="002C74FF" w:rsidP="00A36D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>2</w:t>
      </w:r>
      <w:r w:rsidRPr="001B0FB2">
        <w:rPr>
          <w:rFonts w:ascii="Arial" w:hAnsi="Arial" w:cs="Arial"/>
          <w:sz w:val="24"/>
          <w:szCs w:val="24"/>
        </w:rPr>
        <w:t>) доходов от реализации имущества, находящегося в собственности муниципального образования «Клюквинское сельское поселение» (за исключением имущества муниципальных бюджетных 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имуществу;</w:t>
      </w:r>
    </w:p>
    <w:p w:rsidR="002C74FF" w:rsidRDefault="002C74FF" w:rsidP="00A3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>3) доходов от использования имущества, входящего в состав автомобильных дорог общего пользования местного значения;</w:t>
      </w:r>
      <w:r w:rsidRPr="003670C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C74FF" w:rsidRDefault="002C74FF" w:rsidP="00A36D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2C74FF" w:rsidRPr="004114A4" w:rsidRDefault="002C74FF" w:rsidP="00A36D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>4) доходов от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2C74FF" w:rsidRPr="004114A4" w:rsidRDefault="002C74FF" w:rsidP="00A36D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>5)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2C74FF" w:rsidRPr="004114A4" w:rsidRDefault="002C74FF" w:rsidP="00A36D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>6) государственной пошлины за выдачу органом местного самоуправления специальных разрешений на движение по автомобильным дорогам общего пользования местного значения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Клюквинское сельское поселение</w:t>
      </w:r>
      <w:r w:rsidRPr="004114A4">
        <w:rPr>
          <w:rFonts w:ascii="Arial" w:hAnsi="Arial" w:cs="Arial"/>
          <w:sz w:val="24"/>
          <w:szCs w:val="24"/>
        </w:rPr>
        <w:t>» транспортных средств, осуществляющих перевозки опасных, тяжеловесных и (или) крупногабаритных грузов, зачисляемых в местный бюджет;</w:t>
      </w:r>
    </w:p>
    <w:p w:rsidR="002C74FF" w:rsidRPr="004114A4" w:rsidRDefault="002C74FF" w:rsidP="00A36D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>7) 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2C74FF" w:rsidRDefault="002C74FF" w:rsidP="00A36D31">
      <w:pPr>
        <w:pStyle w:val="1"/>
        <w:shd w:val="clear" w:color="auto" w:fill="auto"/>
        <w:tabs>
          <w:tab w:val="left" w:pos="1108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8</w:t>
      </w:r>
      <w:r w:rsidRPr="004114A4">
        <w:rPr>
          <w:rFonts w:ascii="Arial" w:hAnsi="Arial" w:cs="Arial"/>
          <w:sz w:val="24"/>
          <w:szCs w:val="24"/>
        </w:rPr>
        <w:t xml:space="preserve">) денежных средств, поступающих в местный бюджет 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контракта </w:t>
      </w:r>
      <w:r>
        <w:rPr>
          <w:rFonts w:ascii="Arial" w:hAnsi="Arial" w:cs="Arial"/>
          <w:sz w:val="24"/>
          <w:szCs w:val="24"/>
        </w:rPr>
        <w:t xml:space="preserve"> </w:t>
      </w:r>
      <w:r w:rsidRPr="004114A4">
        <w:rPr>
          <w:rFonts w:ascii="Arial" w:hAnsi="Arial" w:cs="Arial"/>
          <w:sz w:val="24"/>
          <w:szCs w:val="24"/>
        </w:rPr>
        <w:t xml:space="preserve">или </w:t>
      </w:r>
      <w:r>
        <w:rPr>
          <w:rFonts w:ascii="Arial" w:hAnsi="Arial" w:cs="Arial"/>
          <w:sz w:val="24"/>
          <w:szCs w:val="24"/>
        </w:rPr>
        <w:t xml:space="preserve"> </w:t>
      </w:r>
      <w:r w:rsidRPr="004114A4">
        <w:rPr>
          <w:rFonts w:ascii="Arial" w:hAnsi="Arial" w:cs="Arial"/>
          <w:sz w:val="24"/>
          <w:szCs w:val="24"/>
        </w:rPr>
        <w:t>иных договоров;</w:t>
      </w:r>
    </w:p>
    <w:p w:rsidR="002C74FF" w:rsidRPr="004114A4" w:rsidRDefault="002C74FF" w:rsidP="00A36D31">
      <w:pPr>
        <w:pStyle w:val="1"/>
        <w:shd w:val="clear" w:color="auto" w:fill="auto"/>
        <w:tabs>
          <w:tab w:val="left" w:pos="1108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74FF" w:rsidRDefault="002C74FF" w:rsidP="00A36D31">
      <w:pPr>
        <w:pStyle w:val="1"/>
        <w:shd w:val="clear" w:color="auto" w:fill="auto"/>
        <w:tabs>
          <w:tab w:val="left" w:pos="1108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9</w:t>
      </w:r>
      <w:r w:rsidRPr="004114A4">
        <w:rPr>
          <w:rFonts w:ascii="Arial" w:hAnsi="Arial" w:cs="Arial"/>
          <w:sz w:val="24"/>
          <w:szCs w:val="24"/>
        </w:rPr>
        <w:t>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2C74FF" w:rsidRPr="004114A4" w:rsidRDefault="002C74FF" w:rsidP="00A36D31">
      <w:pPr>
        <w:pStyle w:val="1"/>
        <w:shd w:val="clear" w:color="auto" w:fill="auto"/>
        <w:tabs>
          <w:tab w:val="left" w:pos="1108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74FF" w:rsidRPr="00153FCF" w:rsidRDefault="002C74FF" w:rsidP="00A36D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pacing w:val="5"/>
          <w:sz w:val="24"/>
          <w:szCs w:val="24"/>
        </w:rPr>
      </w:pPr>
      <w:r w:rsidRPr="00153FCF">
        <w:rPr>
          <w:rFonts w:ascii="Arial" w:hAnsi="Arial" w:cs="Arial"/>
          <w:spacing w:val="5"/>
          <w:sz w:val="24"/>
          <w:szCs w:val="24"/>
        </w:rPr>
        <w:t xml:space="preserve">10) межбюджетных трансфертов, получаемых из других бюджетов бюджетной системы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 w:rsidRPr="00153FCF">
        <w:rPr>
          <w:rFonts w:ascii="Arial" w:hAnsi="Arial" w:cs="Arial"/>
          <w:spacing w:val="5"/>
          <w:sz w:val="24"/>
          <w:szCs w:val="24"/>
        </w:rPr>
        <w:t xml:space="preserve">Российской Федерации на финансовое обеспечение дорожной деятельности в отношении  автомобильных дорог общего пользования местного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 w:rsidRPr="00153FCF">
        <w:rPr>
          <w:rFonts w:ascii="Arial" w:hAnsi="Arial" w:cs="Arial"/>
          <w:spacing w:val="5"/>
          <w:sz w:val="24"/>
          <w:szCs w:val="24"/>
        </w:rPr>
        <w:t xml:space="preserve">значения, а также капитального ремонта и ремонта дворовых территорий многоквартирных домов, проездов к дворовым территориям многоквартирных домов </w:t>
      </w:r>
      <w:r>
        <w:rPr>
          <w:rFonts w:ascii="Arial" w:hAnsi="Arial" w:cs="Arial"/>
          <w:spacing w:val="5"/>
          <w:sz w:val="24"/>
          <w:szCs w:val="24"/>
        </w:rPr>
        <w:t>в границах поселения</w:t>
      </w:r>
      <w:r w:rsidRPr="00153FCF">
        <w:rPr>
          <w:rFonts w:ascii="Arial" w:hAnsi="Arial" w:cs="Arial"/>
          <w:spacing w:val="5"/>
          <w:sz w:val="24"/>
          <w:szCs w:val="24"/>
        </w:rPr>
        <w:t>, осуществления иных полномочий в области использования автомобильных дорог и осуществления дорожной деятельности;</w:t>
      </w:r>
    </w:p>
    <w:p w:rsidR="002C74FF" w:rsidRPr="004114A4" w:rsidRDefault="002C74FF" w:rsidP="00A36D3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4114A4">
        <w:rPr>
          <w:rFonts w:ascii="Arial" w:hAnsi="Arial" w:cs="Arial"/>
          <w:sz w:val="24"/>
          <w:szCs w:val="24"/>
        </w:rPr>
        <w:t>)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2C74FF" w:rsidRDefault="002C74FF" w:rsidP="00A36D31">
      <w:pPr>
        <w:pStyle w:val="1"/>
        <w:shd w:val="clear" w:color="auto" w:fill="auto"/>
        <w:tabs>
          <w:tab w:val="left" w:pos="1108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 xml:space="preserve">        1</w:t>
      </w:r>
      <w:r>
        <w:rPr>
          <w:rFonts w:ascii="Arial" w:hAnsi="Arial" w:cs="Arial"/>
          <w:sz w:val="24"/>
          <w:szCs w:val="24"/>
        </w:rPr>
        <w:t>2</w:t>
      </w:r>
      <w:r w:rsidRPr="004114A4">
        <w:rPr>
          <w:rFonts w:ascii="Arial" w:hAnsi="Arial" w:cs="Arial"/>
          <w:sz w:val="24"/>
          <w:szCs w:val="24"/>
        </w:rPr>
        <w:t>)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2C74FF" w:rsidRPr="004114A4" w:rsidRDefault="002C74FF" w:rsidP="00A36D31">
      <w:pPr>
        <w:pStyle w:val="1"/>
        <w:shd w:val="clear" w:color="auto" w:fill="auto"/>
        <w:tabs>
          <w:tab w:val="left" w:pos="1108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74FF" w:rsidRPr="004114A4" w:rsidRDefault="002C74FF" w:rsidP="00A36D3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 xml:space="preserve">        1</w:t>
      </w:r>
      <w:r>
        <w:rPr>
          <w:rFonts w:ascii="Arial" w:hAnsi="Arial" w:cs="Arial"/>
          <w:sz w:val="24"/>
          <w:szCs w:val="24"/>
        </w:rPr>
        <w:t>3</w:t>
      </w:r>
      <w:r w:rsidRPr="004114A4">
        <w:rPr>
          <w:rFonts w:ascii="Arial" w:hAnsi="Arial" w:cs="Arial"/>
          <w:sz w:val="24"/>
          <w:szCs w:val="24"/>
        </w:rPr>
        <w:t>)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</w:r>
    </w:p>
    <w:p w:rsidR="002C74FF" w:rsidRDefault="002C74FF" w:rsidP="00A36D3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14A4">
        <w:rPr>
          <w:rFonts w:ascii="Arial" w:hAnsi="Arial" w:cs="Arial"/>
          <w:sz w:val="24"/>
          <w:szCs w:val="24"/>
        </w:rPr>
        <w:t xml:space="preserve">         1</w:t>
      </w:r>
      <w:r>
        <w:rPr>
          <w:rFonts w:ascii="Arial" w:hAnsi="Arial" w:cs="Arial"/>
          <w:sz w:val="24"/>
          <w:szCs w:val="24"/>
        </w:rPr>
        <w:t>4</w:t>
      </w:r>
      <w:r w:rsidRPr="004114A4">
        <w:rPr>
          <w:rFonts w:ascii="Arial" w:hAnsi="Arial" w:cs="Arial"/>
          <w:sz w:val="24"/>
          <w:szCs w:val="24"/>
        </w:rPr>
        <w:t>) безвозмездных поступлений от физических и юридических лиц</w:t>
      </w:r>
      <w:r>
        <w:rPr>
          <w:rFonts w:ascii="Arial" w:hAnsi="Arial" w:cs="Arial"/>
          <w:sz w:val="24"/>
          <w:szCs w:val="24"/>
        </w:rPr>
        <w:t xml:space="preserve">, </w:t>
      </w:r>
      <w:r w:rsidRPr="002D4025">
        <w:rPr>
          <w:rFonts w:ascii="Arial" w:hAnsi="Arial" w:cs="Arial"/>
          <w:sz w:val="24"/>
          <w:szCs w:val="24"/>
        </w:rPr>
        <w:t>в том числе добровольных пожертвований,</w:t>
      </w:r>
      <w:r w:rsidRPr="004114A4">
        <w:rPr>
          <w:rFonts w:ascii="Arial" w:hAnsi="Arial" w:cs="Arial"/>
          <w:sz w:val="24"/>
          <w:szCs w:val="24"/>
        </w:rPr>
        <w:t xml:space="preserve"> </w:t>
      </w:r>
      <w:r w:rsidRPr="002D4025">
        <w:rPr>
          <w:rFonts w:ascii="Arial" w:hAnsi="Arial" w:cs="Arial"/>
          <w:sz w:val="24"/>
          <w:szCs w:val="24"/>
        </w:rPr>
        <w:t>на финансовое обеспечение дорожной деятельности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4114A4">
        <w:rPr>
          <w:rFonts w:ascii="Arial" w:hAnsi="Arial" w:cs="Arial"/>
          <w:color w:val="FF0000"/>
          <w:sz w:val="24"/>
          <w:szCs w:val="24"/>
        </w:rPr>
        <w:t xml:space="preserve"> </w:t>
      </w:r>
      <w:r w:rsidRPr="004114A4">
        <w:rPr>
          <w:rFonts w:ascii="Arial" w:hAnsi="Arial" w:cs="Arial"/>
          <w:sz w:val="24"/>
          <w:szCs w:val="24"/>
        </w:rPr>
        <w:t>в отношении автомобильных дорог общего пользования местного з</w:t>
      </w:r>
      <w:r>
        <w:rPr>
          <w:rFonts w:ascii="Arial" w:hAnsi="Arial" w:cs="Arial"/>
          <w:sz w:val="24"/>
          <w:szCs w:val="24"/>
        </w:rPr>
        <w:t>начения.»;</w:t>
      </w:r>
    </w:p>
    <w:p w:rsidR="002C74FF" w:rsidRDefault="002C74FF" w:rsidP="00A36D3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главу 3 дополнить следующими пунктами:</w:t>
      </w:r>
    </w:p>
    <w:p w:rsidR="002C74FF" w:rsidRDefault="002C74FF" w:rsidP="00A36D31">
      <w:pPr>
        <w:pStyle w:val="1"/>
        <w:shd w:val="clear" w:color="auto" w:fill="auto"/>
        <w:tabs>
          <w:tab w:val="left" w:pos="1083"/>
          <w:tab w:val="left" w:pos="1260"/>
        </w:tabs>
        <w:spacing w:after="0" w:line="240" w:lineRule="auto"/>
        <w:ind w:right="4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         « 4</w:t>
      </w:r>
      <w:r w:rsidRPr="00AB762C">
        <w:rPr>
          <w:rFonts w:ascii="Arial" w:hAnsi="Arial" w:cs="Arial"/>
          <w:spacing w:val="0"/>
          <w:sz w:val="24"/>
          <w:szCs w:val="24"/>
        </w:rPr>
        <w:t>)</w:t>
      </w:r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Pr="00AB762C">
        <w:rPr>
          <w:rFonts w:ascii="Arial" w:hAnsi="Arial" w:cs="Arial"/>
          <w:spacing w:val="0"/>
          <w:sz w:val="24"/>
          <w:szCs w:val="24"/>
        </w:rPr>
        <w:t>диагностика, обследование и паспортизация автомобильных дорог общего пользования местного значения;</w:t>
      </w:r>
    </w:p>
    <w:p w:rsidR="002C74FF" w:rsidRPr="00AB762C" w:rsidRDefault="002C74FF" w:rsidP="00A36D31">
      <w:pPr>
        <w:pStyle w:val="1"/>
        <w:shd w:val="clear" w:color="auto" w:fill="auto"/>
        <w:tabs>
          <w:tab w:val="left" w:pos="1083"/>
          <w:tab w:val="left" w:pos="1260"/>
        </w:tabs>
        <w:spacing w:after="0" w:line="240" w:lineRule="auto"/>
        <w:ind w:right="40"/>
        <w:jc w:val="both"/>
        <w:rPr>
          <w:rFonts w:ascii="Arial" w:hAnsi="Arial" w:cs="Arial"/>
          <w:spacing w:val="0"/>
          <w:sz w:val="24"/>
          <w:szCs w:val="24"/>
        </w:rPr>
      </w:pPr>
    </w:p>
    <w:p w:rsidR="002C74FF" w:rsidRDefault="002C74FF" w:rsidP="00A36D31">
      <w:pPr>
        <w:pStyle w:val="1"/>
        <w:shd w:val="clear" w:color="auto" w:fill="auto"/>
        <w:tabs>
          <w:tab w:val="left" w:pos="1083"/>
          <w:tab w:val="left" w:pos="1260"/>
        </w:tabs>
        <w:spacing w:after="0" w:line="240" w:lineRule="auto"/>
        <w:ind w:right="4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         5</w:t>
      </w:r>
      <w:r w:rsidRPr="00AB762C">
        <w:rPr>
          <w:rFonts w:ascii="Arial" w:hAnsi="Arial" w:cs="Arial"/>
          <w:spacing w:val="0"/>
          <w:sz w:val="24"/>
          <w:szCs w:val="24"/>
        </w:rPr>
        <w:t>)</w:t>
      </w:r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Pr="00AB762C">
        <w:rPr>
          <w:rFonts w:ascii="Arial" w:hAnsi="Arial" w:cs="Arial"/>
          <w:spacing w:val="0"/>
          <w:sz w:val="24"/>
          <w:szCs w:val="24"/>
        </w:rPr>
        <w:t xml:space="preserve">оформление землеустроительных и кадастровых дел на объекты недвижимого имущества, государственный кадастровый учет земельных участков под автомобильными дорогами общего пользования местного значения для регистрации права оперативного управления и права собственности </w:t>
      </w:r>
      <w:r>
        <w:rPr>
          <w:rFonts w:ascii="Arial" w:hAnsi="Arial" w:cs="Arial"/>
          <w:spacing w:val="0"/>
          <w:sz w:val="24"/>
          <w:szCs w:val="24"/>
        </w:rPr>
        <w:t xml:space="preserve"> муниципального  образования  «Клюквинское сельское поселение»;</w:t>
      </w:r>
    </w:p>
    <w:p w:rsidR="002C74FF" w:rsidRPr="00AB762C" w:rsidRDefault="002C74FF" w:rsidP="00A36D31">
      <w:pPr>
        <w:pStyle w:val="1"/>
        <w:shd w:val="clear" w:color="auto" w:fill="auto"/>
        <w:tabs>
          <w:tab w:val="left" w:pos="1083"/>
          <w:tab w:val="left" w:pos="1260"/>
        </w:tabs>
        <w:spacing w:after="0" w:line="240" w:lineRule="auto"/>
        <w:ind w:right="40"/>
        <w:jc w:val="both"/>
        <w:rPr>
          <w:rFonts w:ascii="Arial" w:hAnsi="Arial" w:cs="Arial"/>
          <w:spacing w:val="0"/>
          <w:sz w:val="24"/>
          <w:szCs w:val="24"/>
        </w:rPr>
      </w:pPr>
    </w:p>
    <w:p w:rsidR="002C74FF" w:rsidRDefault="002C74FF" w:rsidP="00A36D31">
      <w:pPr>
        <w:pStyle w:val="1"/>
        <w:shd w:val="clear" w:color="auto" w:fill="auto"/>
        <w:tabs>
          <w:tab w:val="left" w:pos="1083"/>
          <w:tab w:val="left" w:pos="1260"/>
        </w:tabs>
        <w:spacing w:after="0" w:line="240" w:lineRule="auto"/>
        <w:ind w:right="40"/>
        <w:jc w:val="both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 xml:space="preserve">          6</w:t>
      </w:r>
      <w:r w:rsidRPr="00AB762C">
        <w:rPr>
          <w:rFonts w:ascii="Arial" w:hAnsi="Arial" w:cs="Arial"/>
          <w:spacing w:val="0"/>
          <w:sz w:val="24"/>
          <w:szCs w:val="24"/>
        </w:rPr>
        <w:t>)</w:t>
      </w:r>
      <w:r>
        <w:rPr>
          <w:rFonts w:ascii="Arial" w:hAnsi="Arial" w:cs="Arial"/>
          <w:spacing w:val="0"/>
          <w:sz w:val="24"/>
          <w:szCs w:val="24"/>
        </w:rPr>
        <w:t xml:space="preserve"> </w:t>
      </w:r>
      <w:r w:rsidRPr="00AB762C">
        <w:rPr>
          <w:rFonts w:ascii="Arial" w:hAnsi="Arial" w:cs="Arial"/>
          <w:spacing w:val="0"/>
          <w:sz w:val="24"/>
          <w:szCs w:val="24"/>
        </w:rPr>
        <w:t>выполнение мероприятий по повышению безопасности дорожного движения на автомобильных дорогах общег</w:t>
      </w:r>
      <w:r>
        <w:rPr>
          <w:rFonts w:ascii="Arial" w:hAnsi="Arial" w:cs="Arial"/>
          <w:spacing w:val="0"/>
          <w:sz w:val="24"/>
          <w:szCs w:val="24"/>
        </w:rPr>
        <w:t>о пользования местного значения.»</w:t>
      </w:r>
    </w:p>
    <w:p w:rsidR="002C74FF" w:rsidRDefault="002C74FF" w:rsidP="007207B4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2C74FF" w:rsidRDefault="002C74FF" w:rsidP="007207B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C4E6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CA7AAE">
        <w:rPr>
          <w:sz w:val="24"/>
          <w:szCs w:val="24"/>
        </w:rPr>
        <w:t>Настоящее решение вступает в силу со дня  его</w:t>
      </w:r>
      <w:r>
        <w:rPr>
          <w:sz w:val="24"/>
          <w:szCs w:val="24"/>
        </w:rPr>
        <w:t xml:space="preserve"> официального опубликования (обнародования) </w:t>
      </w:r>
      <w:r w:rsidRPr="002E1996">
        <w:rPr>
          <w:sz w:val="24"/>
          <w:szCs w:val="24"/>
        </w:rPr>
        <w:t xml:space="preserve">на стенде в помещении администрации </w:t>
      </w:r>
      <w:r>
        <w:rPr>
          <w:sz w:val="24"/>
          <w:szCs w:val="24"/>
        </w:rPr>
        <w:t>Клюквинского</w:t>
      </w:r>
      <w:r w:rsidRPr="002E199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поселения, в читальном  зале</w:t>
      </w:r>
      <w:r w:rsidRPr="002E1996">
        <w:rPr>
          <w:sz w:val="24"/>
          <w:szCs w:val="24"/>
        </w:rPr>
        <w:t xml:space="preserve"> библиотек</w:t>
      </w:r>
      <w:r>
        <w:rPr>
          <w:sz w:val="24"/>
          <w:szCs w:val="24"/>
        </w:rPr>
        <w:t xml:space="preserve">и, но не ранее 1 января 2014 года. </w:t>
      </w:r>
    </w:p>
    <w:p w:rsidR="002C74FF" w:rsidRDefault="002C74FF" w:rsidP="0076575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3. Контроль  за  исполнением  настоящего  решения  возложить  на  Главу Клюквинского сельского поселения А.И.Баянкова.</w:t>
      </w:r>
    </w:p>
    <w:p w:rsidR="002C74FF" w:rsidRDefault="002C74FF" w:rsidP="00765759">
      <w:pPr>
        <w:pStyle w:val="ConsPlusNormal"/>
        <w:jc w:val="both"/>
        <w:rPr>
          <w:sz w:val="24"/>
          <w:szCs w:val="24"/>
        </w:rPr>
      </w:pPr>
    </w:p>
    <w:p w:rsidR="002C74FF" w:rsidRDefault="002C74FF" w:rsidP="00765759">
      <w:pPr>
        <w:pStyle w:val="ConsPlusNormal"/>
        <w:jc w:val="both"/>
        <w:rPr>
          <w:sz w:val="24"/>
          <w:szCs w:val="24"/>
        </w:rPr>
      </w:pPr>
    </w:p>
    <w:p w:rsidR="002C74FF" w:rsidRDefault="002C74FF" w:rsidP="00765759">
      <w:pPr>
        <w:pStyle w:val="ConsPlusNormal"/>
        <w:jc w:val="both"/>
        <w:rPr>
          <w:sz w:val="24"/>
          <w:szCs w:val="24"/>
        </w:rPr>
      </w:pPr>
    </w:p>
    <w:p w:rsidR="002C74FF" w:rsidRPr="00933230" w:rsidRDefault="002C74FF" w:rsidP="00A575BB">
      <w:pPr>
        <w:tabs>
          <w:tab w:val="left" w:pos="685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поселения                                                                                         А.И.Баянков</w:t>
      </w:r>
    </w:p>
    <w:p w:rsidR="002C74FF" w:rsidRDefault="002C74FF" w:rsidP="00765759">
      <w:pPr>
        <w:tabs>
          <w:tab w:val="left" w:pos="1908"/>
          <w:tab w:val="left" w:pos="7932"/>
        </w:tabs>
        <w:spacing w:line="240" w:lineRule="auto"/>
        <w:rPr>
          <w:rFonts w:ascii="Arial" w:hAnsi="Arial" w:cs="Arial"/>
        </w:rPr>
      </w:pPr>
    </w:p>
    <w:p w:rsidR="002C74FF" w:rsidRDefault="002C74FF" w:rsidP="00765759">
      <w:pPr>
        <w:pStyle w:val="1"/>
        <w:shd w:val="clear" w:color="auto" w:fill="auto"/>
        <w:tabs>
          <w:tab w:val="right" w:pos="6516"/>
          <w:tab w:val="right" w:pos="8057"/>
        </w:tabs>
        <w:spacing w:after="0"/>
        <w:ind w:left="5580" w:right="40"/>
        <w:rPr>
          <w:rFonts w:ascii="Arial" w:hAnsi="Arial" w:cs="Arial"/>
          <w:sz w:val="24"/>
          <w:szCs w:val="24"/>
        </w:rPr>
        <w:sectPr w:rsidR="002C74FF" w:rsidSect="00956956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C74FF" w:rsidRDefault="002C74FF" w:rsidP="00A36D31"/>
    <w:sectPr w:rsidR="002C74FF" w:rsidSect="0095695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4FF" w:rsidRDefault="002C74FF" w:rsidP="00CC7AB8">
      <w:pPr>
        <w:spacing w:after="0" w:line="240" w:lineRule="auto"/>
      </w:pPr>
      <w:r>
        <w:separator/>
      </w:r>
    </w:p>
  </w:endnote>
  <w:endnote w:type="continuationSeparator" w:id="0">
    <w:p w:rsidR="002C74FF" w:rsidRDefault="002C74FF" w:rsidP="00CC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FF" w:rsidRDefault="002C74FF" w:rsidP="00423F2E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2C74FF" w:rsidRDefault="002C74FF" w:rsidP="0095695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FF" w:rsidRDefault="002C74FF" w:rsidP="00423F2E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2C74FF" w:rsidRDefault="002C74FF" w:rsidP="0095695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4FF" w:rsidRDefault="002C74FF" w:rsidP="00CC7AB8">
      <w:pPr>
        <w:spacing w:after="0" w:line="240" w:lineRule="auto"/>
      </w:pPr>
      <w:r>
        <w:separator/>
      </w:r>
    </w:p>
  </w:footnote>
  <w:footnote w:type="continuationSeparator" w:id="0">
    <w:p w:rsidR="002C74FF" w:rsidRDefault="002C74FF" w:rsidP="00CC7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13F3"/>
    <w:multiLevelType w:val="hybridMultilevel"/>
    <w:tmpl w:val="3904D37E"/>
    <w:lvl w:ilvl="0" w:tplc="8BCEF33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759"/>
    <w:rsid w:val="000079AF"/>
    <w:rsid w:val="0001292F"/>
    <w:rsid w:val="00027FCD"/>
    <w:rsid w:val="000341D5"/>
    <w:rsid w:val="0004733D"/>
    <w:rsid w:val="00095DD9"/>
    <w:rsid w:val="000A300F"/>
    <w:rsid w:val="000D057A"/>
    <w:rsid w:val="000F7BDA"/>
    <w:rsid w:val="00112A58"/>
    <w:rsid w:val="00115337"/>
    <w:rsid w:val="00127E85"/>
    <w:rsid w:val="001418E2"/>
    <w:rsid w:val="001423C5"/>
    <w:rsid w:val="00153FCF"/>
    <w:rsid w:val="00164247"/>
    <w:rsid w:val="001658FA"/>
    <w:rsid w:val="00183A52"/>
    <w:rsid w:val="001A6607"/>
    <w:rsid w:val="001B0FB2"/>
    <w:rsid w:val="001B50A9"/>
    <w:rsid w:val="001C431E"/>
    <w:rsid w:val="0022285C"/>
    <w:rsid w:val="00225C61"/>
    <w:rsid w:val="00266129"/>
    <w:rsid w:val="00273506"/>
    <w:rsid w:val="002A007D"/>
    <w:rsid w:val="002A560C"/>
    <w:rsid w:val="002C546E"/>
    <w:rsid w:val="002C74FF"/>
    <w:rsid w:val="002D4025"/>
    <w:rsid w:val="002E1996"/>
    <w:rsid w:val="00327470"/>
    <w:rsid w:val="00327FB6"/>
    <w:rsid w:val="00341C7B"/>
    <w:rsid w:val="003454FE"/>
    <w:rsid w:val="00345E3A"/>
    <w:rsid w:val="0035376F"/>
    <w:rsid w:val="003551FE"/>
    <w:rsid w:val="003670CE"/>
    <w:rsid w:val="0038599E"/>
    <w:rsid w:val="0039443F"/>
    <w:rsid w:val="003969BA"/>
    <w:rsid w:val="003B78DF"/>
    <w:rsid w:val="003C43B5"/>
    <w:rsid w:val="003D4075"/>
    <w:rsid w:val="003E0578"/>
    <w:rsid w:val="00407E0B"/>
    <w:rsid w:val="0041080B"/>
    <w:rsid w:val="004114A4"/>
    <w:rsid w:val="00412793"/>
    <w:rsid w:val="00422394"/>
    <w:rsid w:val="00422BC4"/>
    <w:rsid w:val="00423F2E"/>
    <w:rsid w:val="0042471D"/>
    <w:rsid w:val="00461017"/>
    <w:rsid w:val="004859CE"/>
    <w:rsid w:val="004876A9"/>
    <w:rsid w:val="004B331A"/>
    <w:rsid w:val="004C0ED3"/>
    <w:rsid w:val="004D1416"/>
    <w:rsid w:val="004E1392"/>
    <w:rsid w:val="004E49E1"/>
    <w:rsid w:val="00500A29"/>
    <w:rsid w:val="00505BA0"/>
    <w:rsid w:val="00545805"/>
    <w:rsid w:val="00571E29"/>
    <w:rsid w:val="00575D32"/>
    <w:rsid w:val="00587100"/>
    <w:rsid w:val="005B685F"/>
    <w:rsid w:val="005C27BF"/>
    <w:rsid w:val="005C480F"/>
    <w:rsid w:val="005C4891"/>
    <w:rsid w:val="005C4E63"/>
    <w:rsid w:val="005E5744"/>
    <w:rsid w:val="005F1BB3"/>
    <w:rsid w:val="00626E20"/>
    <w:rsid w:val="006441C7"/>
    <w:rsid w:val="00650837"/>
    <w:rsid w:val="00660FD3"/>
    <w:rsid w:val="00676024"/>
    <w:rsid w:val="00677119"/>
    <w:rsid w:val="00683FE8"/>
    <w:rsid w:val="006854F6"/>
    <w:rsid w:val="0069396E"/>
    <w:rsid w:val="00696628"/>
    <w:rsid w:val="006B1AA7"/>
    <w:rsid w:val="006B288F"/>
    <w:rsid w:val="006B3653"/>
    <w:rsid w:val="006B7487"/>
    <w:rsid w:val="006C2367"/>
    <w:rsid w:val="006C4561"/>
    <w:rsid w:val="006D0133"/>
    <w:rsid w:val="006D12F3"/>
    <w:rsid w:val="006E326C"/>
    <w:rsid w:val="007158EF"/>
    <w:rsid w:val="007177FD"/>
    <w:rsid w:val="007207B4"/>
    <w:rsid w:val="00727A92"/>
    <w:rsid w:val="00753442"/>
    <w:rsid w:val="00761AAE"/>
    <w:rsid w:val="00765759"/>
    <w:rsid w:val="00784CC2"/>
    <w:rsid w:val="00797B2A"/>
    <w:rsid w:val="007C2B28"/>
    <w:rsid w:val="007F47E0"/>
    <w:rsid w:val="00810E8E"/>
    <w:rsid w:val="008177E2"/>
    <w:rsid w:val="00820CA8"/>
    <w:rsid w:val="0084329F"/>
    <w:rsid w:val="008524B7"/>
    <w:rsid w:val="0085600A"/>
    <w:rsid w:val="00857A6C"/>
    <w:rsid w:val="0086009F"/>
    <w:rsid w:val="0086289C"/>
    <w:rsid w:val="008915CD"/>
    <w:rsid w:val="00897CC1"/>
    <w:rsid w:val="008B3142"/>
    <w:rsid w:val="008C5DFD"/>
    <w:rsid w:val="008D31E3"/>
    <w:rsid w:val="008E1F07"/>
    <w:rsid w:val="008F0CB2"/>
    <w:rsid w:val="008F51F8"/>
    <w:rsid w:val="009064F1"/>
    <w:rsid w:val="00911CEA"/>
    <w:rsid w:val="00912BC3"/>
    <w:rsid w:val="00927802"/>
    <w:rsid w:val="00933230"/>
    <w:rsid w:val="00941DAF"/>
    <w:rsid w:val="00956956"/>
    <w:rsid w:val="00986A28"/>
    <w:rsid w:val="009C53F4"/>
    <w:rsid w:val="009D3F2F"/>
    <w:rsid w:val="009D54D5"/>
    <w:rsid w:val="009D74EC"/>
    <w:rsid w:val="009E6F2A"/>
    <w:rsid w:val="009F04D0"/>
    <w:rsid w:val="009F1221"/>
    <w:rsid w:val="009F1FCB"/>
    <w:rsid w:val="00A00E14"/>
    <w:rsid w:val="00A02D42"/>
    <w:rsid w:val="00A138B0"/>
    <w:rsid w:val="00A1500D"/>
    <w:rsid w:val="00A31843"/>
    <w:rsid w:val="00A34E2E"/>
    <w:rsid w:val="00A36D31"/>
    <w:rsid w:val="00A37C7D"/>
    <w:rsid w:val="00A410AF"/>
    <w:rsid w:val="00A42231"/>
    <w:rsid w:val="00A5125E"/>
    <w:rsid w:val="00A575BB"/>
    <w:rsid w:val="00A60386"/>
    <w:rsid w:val="00A77BD8"/>
    <w:rsid w:val="00A77D57"/>
    <w:rsid w:val="00A90173"/>
    <w:rsid w:val="00AA6CB9"/>
    <w:rsid w:val="00AB762C"/>
    <w:rsid w:val="00AC6F6F"/>
    <w:rsid w:val="00AF0A68"/>
    <w:rsid w:val="00B0664F"/>
    <w:rsid w:val="00B15ECF"/>
    <w:rsid w:val="00B46278"/>
    <w:rsid w:val="00B92697"/>
    <w:rsid w:val="00BA10D7"/>
    <w:rsid w:val="00BA4C83"/>
    <w:rsid w:val="00BA5E5C"/>
    <w:rsid w:val="00BA751F"/>
    <w:rsid w:val="00BC71B0"/>
    <w:rsid w:val="00C00622"/>
    <w:rsid w:val="00C0394A"/>
    <w:rsid w:val="00C11B35"/>
    <w:rsid w:val="00C123F7"/>
    <w:rsid w:val="00C21FB4"/>
    <w:rsid w:val="00C23FEE"/>
    <w:rsid w:val="00C3047E"/>
    <w:rsid w:val="00C35C95"/>
    <w:rsid w:val="00C53102"/>
    <w:rsid w:val="00C563A1"/>
    <w:rsid w:val="00C7127C"/>
    <w:rsid w:val="00C81558"/>
    <w:rsid w:val="00C848A9"/>
    <w:rsid w:val="00CA2FA0"/>
    <w:rsid w:val="00CA7AAE"/>
    <w:rsid w:val="00CC14AB"/>
    <w:rsid w:val="00CC377E"/>
    <w:rsid w:val="00CC7AB8"/>
    <w:rsid w:val="00CD1C38"/>
    <w:rsid w:val="00CF1AC0"/>
    <w:rsid w:val="00CF7E7B"/>
    <w:rsid w:val="00D24EF0"/>
    <w:rsid w:val="00D273E9"/>
    <w:rsid w:val="00D81997"/>
    <w:rsid w:val="00D83925"/>
    <w:rsid w:val="00D87980"/>
    <w:rsid w:val="00D923FC"/>
    <w:rsid w:val="00DB1CF5"/>
    <w:rsid w:val="00DD69B1"/>
    <w:rsid w:val="00DF152A"/>
    <w:rsid w:val="00E12DD3"/>
    <w:rsid w:val="00E131B8"/>
    <w:rsid w:val="00E15742"/>
    <w:rsid w:val="00E21716"/>
    <w:rsid w:val="00E261AB"/>
    <w:rsid w:val="00E403EA"/>
    <w:rsid w:val="00E46253"/>
    <w:rsid w:val="00E4631F"/>
    <w:rsid w:val="00E57C35"/>
    <w:rsid w:val="00E72BC5"/>
    <w:rsid w:val="00EB08E7"/>
    <w:rsid w:val="00ED0EB0"/>
    <w:rsid w:val="00ED1C40"/>
    <w:rsid w:val="00EF2C20"/>
    <w:rsid w:val="00F164DD"/>
    <w:rsid w:val="00F207F9"/>
    <w:rsid w:val="00F22201"/>
    <w:rsid w:val="00F23152"/>
    <w:rsid w:val="00F76B23"/>
    <w:rsid w:val="00FA2C7D"/>
    <w:rsid w:val="00FC4E11"/>
    <w:rsid w:val="00FC70DF"/>
    <w:rsid w:val="00FE3A13"/>
    <w:rsid w:val="00FE5BAF"/>
    <w:rsid w:val="00FF3CAD"/>
    <w:rsid w:val="00FF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5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765759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765759"/>
    <w:pPr>
      <w:widowControl w:val="0"/>
      <w:shd w:val="clear" w:color="auto" w:fill="FFFFFF"/>
      <w:spacing w:after="480" w:line="274" w:lineRule="exact"/>
    </w:pPr>
    <w:rPr>
      <w:rFonts w:ascii="Times New Roman" w:hAnsi="Times New Roman" w:cs="Times New Roman"/>
      <w:spacing w:val="5"/>
      <w:sz w:val="21"/>
      <w:szCs w:val="21"/>
    </w:rPr>
  </w:style>
  <w:style w:type="paragraph" w:customStyle="1" w:styleId="ConsPlusNormal">
    <w:name w:val="ConsPlusNormal"/>
    <w:uiPriority w:val="99"/>
    <w:rsid w:val="0076575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65759"/>
    <w:rPr>
      <w:rFonts w:ascii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65759"/>
    <w:pPr>
      <w:widowControl w:val="0"/>
      <w:shd w:val="clear" w:color="auto" w:fill="FFFFFF"/>
      <w:spacing w:after="300" w:line="324" w:lineRule="exact"/>
      <w:jc w:val="center"/>
    </w:pPr>
    <w:rPr>
      <w:rFonts w:ascii="Times New Roman" w:hAnsi="Times New Roman" w:cs="Times New Roman"/>
      <w:spacing w:val="6"/>
      <w:sz w:val="25"/>
      <w:szCs w:val="25"/>
    </w:rPr>
  </w:style>
  <w:style w:type="paragraph" w:styleId="Footer">
    <w:name w:val="footer"/>
    <w:basedOn w:val="Normal"/>
    <w:link w:val="FooterChar"/>
    <w:uiPriority w:val="99"/>
    <w:rsid w:val="007657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5759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rsid w:val="00765759"/>
    <w:rPr>
      <w:rFonts w:cs="Times New Roman"/>
    </w:rPr>
  </w:style>
  <w:style w:type="paragraph" w:customStyle="1" w:styleId="ConsNormal">
    <w:name w:val="ConsNormal"/>
    <w:uiPriority w:val="99"/>
    <w:rsid w:val="007207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07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4</Pages>
  <Words>907</Words>
  <Characters>5173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Customer</cp:lastModifiedBy>
  <cp:revision>9</cp:revision>
  <cp:lastPrinted>2013-11-13T03:23:00Z</cp:lastPrinted>
  <dcterms:created xsi:type="dcterms:W3CDTF">2013-10-28T10:17:00Z</dcterms:created>
  <dcterms:modified xsi:type="dcterms:W3CDTF">2013-11-13T04:01:00Z</dcterms:modified>
</cp:coreProperties>
</file>